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9" w:rsidRDefault="00DE4399" w:rsidP="00DE4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08.06.20 по 13.06.20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079F3" w:rsidRDefault="00632C90" w:rsidP="00D07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BF6A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</w:p>
    <w:p w:rsidR="00DE4399" w:rsidRPr="00B96F13" w:rsidRDefault="00DE4399" w:rsidP="00DE439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Задания для дифференцированного зачета по учебной дисциплине</w:t>
      </w:r>
    </w:p>
    <w:p w:rsidR="00DE4399" w:rsidRPr="007D3547" w:rsidRDefault="00DE4399" w:rsidP="00DE439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D354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DE4399" w:rsidRPr="007D3547" w:rsidRDefault="00DE4399" w:rsidP="00DE439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47">
        <w:rPr>
          <w:rFonts w:ascii="Times New Roman" w:hAnsi="Times New Roman" w:cs="Times New Roman"/>
          <w:b/>
          <w:bCs/>
          <w:sz w:val="28"/>
          <w:szCs w:val="28"/>
        </w:rPr>
        <w:t>Часть А</w:t>
      </w:r>
    </w:p>
    <w:p w:rsidR="00DE4399" w:rsidRPr="005302FF" w:rsidRDefault="00DE4399" w:rsidP="00DE43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DE4399" w:rsidRPr="005302FF" w:rsidRDefault="00DE4399" w:rsidP="00DE4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Внимательно прочитайте задание. Вам предлагается ответить на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302FF">
        <w:rPr>
          <w:rFonts w:ascii="Times New Roman" w:hAnsi="Times New Roman" w:cs="Times New Roman"/>
          <w:sz w:val="28"/>
          <w:szCs w:val="28"/>
        </w:rPr>
        <w:t>вопр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сов. В задании</w:t>
      </w:r>
      <w:r w:rsidRPr="005302FF">
        <w:rPr>
          <w:rFonts w:ascii="Times New Roman" w:hAnsi="Times New Roman" w:cs="Times New Roman"/>
          <w:sz w:val="28"/>
          <w:szCs w:val="28"/>
        </w:rPr>
        <w:t xml:space="preserve"> нужно выбрать единственн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02FF">
        <w:rPr>
          <w:rFonts w:ascii="Times New Roman" w:hAnsi="Times New Roman" w:cs="Times New Roman"/>
          <w:sz w:val="28"/>
          <w:szCs w:val="28"/>
        </w:rPr>
        <w:t xml:space="preserve"> правильный ответ, среди предл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женных.</w:t>
      </w:r>
    </w:p>
    <w:p w:rsidR="00DE4399" w:rsidRPr="005302FF" w:rsidRDefault="00DE4399" w:rsidP="00DE43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Время выполнения заданий части А - 25 минут.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Задание. 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 ответа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1.  К кисломолочным продуктам относятся: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 творог и творожные изделия;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сыр;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пахта;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Г) масло;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Д) сыворотка.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2. В зависимости от способа обработки карамельной массы карамель изготавл</w:t>
      </w:r>
      <w:r w:rsidRPr="005302FF">
        <w:rPr>
          <w:rFonts w:ascii="Times New Roman" w:hAnsi="Times New Roman" w:cs="Times New Roman"/>
          <w:sz w:val="28"/>
          <w:szCs w:val="28"/>
        </w:rPr>
        <w:t>и</w:t>
      </w:r>
      <w:r w:rsidRPr="005302FF">
        <w:rPr>
          <w:rFonts w:ascii="Times New Roman" w:hAnsi="Times New Roman" w:cs="Times New Roman"/>
          <w:sz w:val="28"/>
          <w:szCs w:val="28"/>
        </w:rPr>
        <w:t>вают: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А) глянцованную, </w:t>
      </w:r>
      <w:proofErr w:type="spellStart"/>
      <w:r w:rsidRPr="005302FF">
        <w:rPr>
          <w:rFonts w:ascii="Times New Roman" w:hAnsi="Times New Roman" w:cs="Times New Roman"/>
          <w:sz w:val="28"/>
          <w:szCs w:val="28"/>
        </w:rPr>
        <w:t>дражированную</w:t>
      </w:r>
      <w:proofErr w:type="spellEnd"/>
      <w:r w:rsidRPr="005302FF">
        <w:rPr>
          <w:rFonts w:ascii="Times New Roman" w:hAnsi="Times New Roman" w:cs="Times New Roman"/>
          <w:sz w:val="28"/>
          <w:szCs w:val="28"/>
        </w:rPr>
        <w:t>, обсыпную, глазированную;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леденцовую и с начинками;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открытую и завернутую;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Г) с тянутой и </w:t>
      </w:r>
      <w:proofErr w:type="spellStart"/>
      <w:r w:rsidRPr="005302FF">
        <w:rPr>
          <w:rFonts w:ascii="Times New Roman" w:hAnsi="Times New Roman" w:cs="Times New Roman"/>
          <w:sz w:val="28"/>
          <w:szCs w:val="28"/>
        </w:rPr>
        <w:t>нетянутой</w:t>
      </w:r>
      <w:proofErr w:type="spellEnd"/>
      <w:r w:rsidRPr="005302FF">
        <w:rPr>
          <w:rFonts w:ascii="Times New Roman" w:hAnsi="Times New Roman" w:cs="Times New Roman"/>
          <w:sz w:val="28"/>
          <w:szCs w:val="28"/>
        </w:rPr>
        <w:t xml:space="preserve"> оболочкой, с жилками, полосками.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3. Что из перечисленного относится к факторам, формирующим качество товара?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послепродажное обслуживание;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качество сырья;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условия транспортирования товара;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Г) условия реализации.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4. Какие факторы влияют на качество продовольственных товаров?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температура;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цвет;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вес.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5. Продуктом переработки, какого злака является перловая крупа?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просо;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гречиха;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ячмень.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6. Укажите количественный товарно-сопроводительный документ?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счет фактура;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заявление -декларация;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заборные листы.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7. Укажите документы, предназначенные для документального оформления с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глашения о ценах, оплате тран</w:t>
      </w:r>
      <w:r w:rsidRPr="005302FF">
        <w:rPr>
          <w:rFonts w:ascii="Times New Roman" w:hAnsi="Times New Roman" w:cs="Times New Roman"/>
          <w:sz w:val="28"/>
          <w:szCs w:val="28"/>
        </w:rPr>
        <w:t>с</w:t>
      </w:r>
      <w:r w:rsidRPr="005302FF">
        <w:rPr>
          <w:rFonts w:ascii="Times New Roman" w:hAnsi="Times New Roman" w:cs="Times New Roman"/>
          <w:sz w:val="28"/>
          <w:szCs w:val="28"/>
        </w:rPr>
        <w:t>портных расходов количественный товарно-сопроводительный документ?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количественные;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расчетные;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качественные.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8. Укажите вид контроля безопасности и качества пищевых товаров при котором оценка происходит при помощи органов чувств?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органолептический;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микробиологический;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физико-химический.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9. Укажите метод контроля, при котором определяют уровень сахаров, жиров, н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которых витаминов и других в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ществ?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органолептический;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микробиологический;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физико-химический.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10. Укажите способ обеспечения сохранности запасов товаров при котором пр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исходит понижение температуры в хранилище, удаление из него лишних паров влаги, снижение концентрации углекислого газа, а также происходит активизация защитных функции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5302FF">
        <w:rPr>
          <w:rFonts w:ascii="Times New Roman" w:hAnsi="Times New Roman" w:cs="Times New Roman"/>
          <w:sz w:val="28"/>
          <w:szCs w:val="28"/>
        </w:rPr>
        <w:t>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вентиляция;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охлаждение;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замораживание.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11. Укажите вид склада, который служит для хранения грузов в связи с перегру</w:t>
      </w:r>
      <w:r w:rsidRPr="005302FF">
        <w:rPr>
          <w:rFonts w:ascii="Times New Roman" w:hAnsi="Times New Roman" w:cs="Times New Roman"/>
          <w:sz w:val="28"/>
          <w:szCs w:val="28"/>
        </w:rPr>
        <w:t>з</w:t>
      </w:r>
      <w:r w:rsidRPr="005302FF">
        <w:rPr>
          <w:rFonts w:ascii="Times New Roman" w:hAnsi="Times New Roman" w:cs="Times New Roman"/>
          <w:sz w:val="28"/>
          <w:szCs w:val="28"/>
        </w:rPr>
        <w:t>кой товара с одного вида тран</w:t>
      </w:r>
      <w:r w:rsidRPr="005302FF">
        <w:rPr>
          <w:rFonts w:ascii="Times New Roman" w:hAnsi="Times New Roman" w:cs="Times New Roman"/>
          <w:sz w:val="28"/>
          <w:szCs w:val="28"/>
        </w:rPr>
        <w:t>с</w:t>
      </w:r>
      <w:r w:rsidRPr="005302FF">
        <w:rPr>
          <w:rFonts w:ascii="Times New Roman" w:hAnsi="Times New Roman" w:cs="Times New Roman"/>
          <w:sz w:val="28"/>
          <w:szCs w:val="28"/>
        </w:rPr>
        <w:t>порта на другой?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транзитно-экспедиционный;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12. Укажите вид склада, который обеспечивает срочное ответственное хранение товаров в местах с ограниченным числом товаровладельцев?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склад-отель;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13. Укажите вид склада, который предназначен для накопления текущих запасов товаров. Сюда относят склады оптовых торговых баз и розничных организаций?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склад-отель;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14. Укажите </w:t>
      </w:r>
      <w:proofErr w:type="gramStart"/>
      <w:r w:rsidRPr="005302FF">
        <w:rPr>
          <w:rFonts w:ascii="Times New Roman" w:hAnsi="Times New Roman" w:cs="Times New Roman"/>
          <w:sz w:val="28"/>
          <w:szCs w:val="28"/>
        </w:rPr>
        <w:t>вид документа</w:t>
      </w:r>
      <w:proofErr w:type="gramEnd"/>
      <w:r w:rsidRPr="005302FF">
        <w:rPr>
          <w:rFonts w:ascii="Times New Roman" w:hAnsi="Times New Roman" w:cs="Times New Roman"/>
          <w:sz w:val="28"/>
          <w:szCs w:val="28"/>
        </w:rPr>
        <w:t xml:space="preserve"> который выписывают при доставке товаров автом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бильным транспортом?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товарно-транспортная накладная;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Накладная на перевозку груза в универсальном контейнере;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железнодорожная накладная.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15. Укажите сроки приемки продовольственных скоропортящихся товаров?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24 часа;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48 часов;</w:t>
      </w:r>
    </w:p>
    <w:p w:rsidR="00DE4399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В) 72 часа.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Часть Б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399" w:rsidRPr="005302FF" w:rsidRDefault="00DE4399" w:rsidP="00DE43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DE4399" w:rsidRPr="005302FF" w:rsidRDefault="00DE4399" w:rsidP="00DE4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Внимательно читайте задания. Вам предлагается в задании 1 внести в та</w:t>
      </w:r>
      <w:r w:rsidRPr="005302FF">
        <w:rPr>
          <w:rFonts w:ascii="Times New Roman" w:hAnsi="Times New Roman" w:cs="Times New Roman"/>
          <w:sz w:val="28"/>
          <w:szCs w:val="28"/>
        </w:rPr>
        <w:t>б</w:t>
      </w:r>
      <w:r w:rsidRPr="005302FF">
        <w:rPr>
          <w:rFonts w:ascii="Times New Roman" w:hAnsi="Times New Roman" w:cs="Times New Roman"/>
          <w:sz w:val="28"/>
          <w:szCs w:val="28"/>
        </w:rPr>
        <w:t>лицу показатели качества крупы гречн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вой (продел быстроразвариваюшийся), по памяти. В задании 2 установить соответствие между группами товаров и прав</w:t>
      </w:r>
      <w:r w:rsidRPr="005302FF">
        <w:rPr>
          <w:rFonts w:ascii="Times New Roman" w:hAnsi="Times New Roman" w:cs="Times New Roman"/>
          <w:sz w:val="28"/>
          <w:szCs w:val="28"/>
        </w:rPr>
        <w:t>и</w:t>
      </w:r>
      <w:r w:rsidRPr="005302FF">
        <w:rPr>
          <w:rFonts w:ascii="Times New Roman" w:hAnsi="Times New Roman" w:cs="Times New Roman"/>
          <w:sz w:val="28"/>
          <w:szCs w:val="28"/>
        </w:rPr>
        <w:t>лами ра</w:t>
      </w:r>
      <w:r w:rsidRPr="005302FF">
        <w:rPr>
          <w:rFonts w:ascii="Times New Roman" w:hAnsi="Times New Roman" w:cs="Times New Roman"/>
          <w:sz w:val="28"/>
          <w:szCs w:val="28"/>
        </w:rPr>
        <w:t>з</w:t>
      </w:r>
      <w:r w:rsidRPr="005302FF">
        <w:rPr>
          <w:rFonts w:ascii="Times New Roman" w:hAnsi="Times New Roman" w:cs="Times New Roman"/>
          <w:sz w:val="28"/>
          <w:szCs w:val="28"/>
        </w:rPr>
        <w:t>мещения на торговом оборудовании и видами помещений.</w:t>
      </w:r>
    </w:p>
    <w:p w:rsidR="00DE4399" w:rsidRPr="005302FF" w:rsidRDefault="00DE4399" w:rsidP="00DE43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Время выполнения заданий части Б - 20 минуты.</w:t>
      </w:r>
    </w:p>
    <w:p w:rsidR="00DE4399" w:rsidRPr="005302FF" w:rsidRDefault="00DE4399" w:rsidP="00DE43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Задание 1. Заполнить таблицу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399" w:rsidRPr="005302FF" w:rsidRDefault="00DE4399" w:rsidP="00DE4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Показатели качества крупы гречневой (продел</w:t>
      </w:r>
      <w:r w:rsidRPr="005302FF">
        <w:rPr>
          <w:rFonts w:ascii="Times New Roman" w:hAnsi="Times New Roman" w:cs="Times New Roman"/>
          <w:sz w:val="28"/>
          <w:szCs w:val="28"/>
        </w:rPr>
        <w:t> </w:t>
      </w:r>
      <w:r w:rsidRPr="005302FF">
        <w:rPr>
          <w:rFonts w:ascii="Times New Roman" w:hAnsi="Times New Roman" w:cs="Times New Roman"/>
          <w:b/>
          <w:bCs/>
          <w:sz w:val="28"/>
          <w:szCs w:val="28"/>
        </w:rPr>
        <w:t>быстро разваривающийся)</w:t>
      </w:r>
    </w:p>
    <w:p w:rsidR="00DE4399" w:rsidRPr="005302FF" w:rsidRDefault="00DE4399" w:rsidP="00DE4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3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5186"/>
        <w:gridCol w:w="4277"/>
      </w:tblGrid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Органолептические показатели качества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Описание органолептических показателей кач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rPr>
          <w:trHeight w:val="383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Зараженность вредителями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399" w:rsidRDefault="00DE4399" w:rsidP="00DE439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4399" w:rsidRDefault="00DE4399" w:rsidP="00DE439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Задание 2. Установить соотве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ствие</w:t>
      </w: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E4399" w:rsidRPr="005302FF" w:rsidRDefault="00DE4399" w:rsidP="00DE43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399" w:rsidRDefault="00DE4399" w:rsidP="00DE439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4399" w:rsidRDefault="00DE4399" w:rsidP="00DE439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707"/>
        <w:tblW w:w="10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3835"/>
        <w:gridCol w:w="554"/>
        <w:gridCol w:w="2607"/>
        <w:gridCol w:w="547"/>
        <w:gridCol w:w="2123"/>
      </w:tblGrid>
      <w:tr w:rsidR="00DE4399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C595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товаров</w:t>
            </w:r>
          </w:p>
        </w:tc>
        <w:tc>
          <w:tcPr>
            <w:tcW w:w="3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</w:tc>
      </w:tr>
      <w:tr w:rsidR="00DE4399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холодильные горки</w:t>
            </w:r>
          </w:p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охлаждаемые п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</w:tr>
      <w:tr w:rsidR="00DE4399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мясные продукты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rPr>
          <w:trHeight w:val="472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молоко и кисломолочные продукты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rPr>
          <w:trHeight w:val="522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торговые стеллажи</w:t>
            </w:r>
          </w:p>
        </w:tc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неохлаждаемые помещения</w:t>
            </w:r>
          </w:p>
        </w:tc>
      </w:tr>
      <w:tr w:rsidR="00DE4399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99" w:rsidRPr="005302FF" w:rsidTr="007D6315">
        <w:trPr>
          <w:trHeight w:val="7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399" w:rsidRPr="005302FF" w:rsidRDefault="00DE4399" w:rsidP="007D6315">
            <w:pPr>
              <w:spacing w:after="150" w:line="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4399" w:rsidRPr="005302FF" w:rsidRDefault="00DE4399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399" w:rsidRDefault="00DE4399" w:rsidP="00D07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0D43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402329"/>
    <w:rsid w:val="00500B10"/>
    <w:rsid w:val="00514EE2"/>
    <w:rsid w:val="0056158C"/>
    <w:rsid w:val="005B682D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BF6AC5"/>
    <w:rsid w:val="00C82ABC"/>
    <w:rsid w:val="00CE62EC"/>
    <w:rsid w:val="00CF2E5B"/>
    <w:rsid w:val="00D00302"/>
    <w:rsid w:val="00D04E14"/>
    <w:rsid w:val="00D070D8"/>
    <w:rsid w:val="00D12F99"/>
    <w:rsid w:val="00D43701"/>
    <w:rsid w:val="00D47757"/>
    <w:rsid w:val="00D94D9F"/>
    <w:rsid w:val="00DE4399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664A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57</cp:revision>
  <dcterms:created xsi:type="dcterms:W3CDTF">2020-03-19T06:36:00Z</dcterms:created>
  <dcterms:modified xsi:type="dcterms:W3CDTF">2020-06-04T19:45:00Z</dcterms:modified>
</cp:coreProperties>
</file>